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A1" w:rsidRPr="00CE7BB1" w:rsidRDefault="00CE7BB1" w:rsidP="340F8A46">
      <w:pPr>
        <w:pStyle w:val="a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B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ДОГОВОР</w:t>
      </w:r>
    </w:p>
    <w:p w:rsidR="00254DA1" w:rsidRPr="00A50056" w:rsidRDefault="340F8A46" w:rsidP="00CE7BB1">
      <w:pPr>
        <w:pStyle w:val="a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 w:bidi="ar-SA"/>
        </w:rPr>
      </w:pPr>
      <w:r w:rsidRPr="340F8A4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 w:bidi="ar-SA"/>
        </w:rPr>
        <w:t xml:space="preserve">об участии в затратах на содержание электрических сетей </w:t>
      </w:r>
    </w:p>
    <w:p w:rsidR="002360C7" w:rsidRPr="00A50056" w:rsidRDefault="340F8A46" w:rsidP="00CE7BB1">
      <w:pPr>
        <w:pStyle w:val="a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 w:bidi="ar-SA"/>
        </w:rPr>
      </w:pPr>
      <w:r w:rsidRPr="340F8A4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 w:bidi="ar-SA"/>
        </w:rPr>
        <w:t>и об оплате потребленной электроэнергии</w:t>
      </w:r>
    </w:p>
    <w:p w:rsidR="00254DA1" w:rsidRPr="00254DA1" w:rsidRDefault="00254DA1" w:rsidP="340F8A46">
      <w:pPr>
        <w:pStyle w:val="a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A7610C" w:rsidRPr="00117691" w:rsidRDefault="001F50E6" w:rsidP="340F8A46">
      <w:pPr>
        <w:pStyle w:val="a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340F8A46">
        <w:rPr>
          <w:rFonts w:ascii="Times New Roman" w:hAnsi="Times New Roman" w:cs="Times New Roman"/>
          <w:b/>
          <w:bCs/>
          <w:i/>
          <w:iCs/>
          <w:color w:val="000000" w:themeColor="text1"/>
        </w:rPr>
        <w:t>г. Севастополь</w:t>
      </w:r>
      <w:r w:rsidRPr="00117691">
        <w:rPr>
          <w:rFonts w:ascii="Times New Roman" w:hAnsi="Times New Roman" w:cs="Times New Roman"/>
          <w:b/>
          <w:i/>
        </w:rPr>
        <w:tab/>
      </w:r>
      <w:r w:rsidRPr="00117691">
        <w:rPr>
          <w:rFonts w:ascii="Times New Roman" w:hAnsi="Times New Roman" w:cs="Times New Roman"/>
          <w:b/>
          <w:i/>
        </w:rPr>
        <w:tab/>
      </w:r>
      <w:r w:rsidRPr="00117691">
        <w:rPr>
          <w:rFonts w:ascii="Times New Roman" w:hAnsi="Times New Roman" w:cs="Times New Roman"/>
          <w:b/>
          <w:i/>
        </w:rPr>
        <w:tab/>
      </w:r>
      <w:r w:rsidRPr="00117691">
        <w:rPr>
          <w:rFonts w:ascii="Times New Roman" w:hAnsi="Times New Roman" w:cs="Times New Roman"/>
          <w:b/>
          <w:i/>
        </w:rPr>
        <w:tab/>
      </w:r>
      <w:r w:rsidR="00CE7BB1">
        <w:rPr>
          <w:rFonts w:ascii="Times New Roman" w:hAnsi="Times New Roman" w:cs="Times New Roman"/>
          <w:b/>
          <w:i/>
        </w:rPr>
        <w:t xml:space="preserve">                                                </w:t>
      </w:r>
      <w:r w:rsidR="00B93141" w:rsidRPr="340F8A46">
        <w:rPr>
          <w:rFonts w:ascii="Times New Roman" w:hAnsi="Times New Roman" w:cs="Times New Roman"/>
          <w:b/>
          <w:bCs/>
          <w:i/>
          <w:iCs/>
          <w:color w:val="000000" w:themeColor="text1"/>
        </w:rPr>
        <w:t>"__</w:t>
      </w:r>
      <w:r w:rsidRPr="340F8A46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__" </w:t>
      </w:r>
      <w:r w:rsidR="00CE7BB1">
        <w:rPr>
          <w:rFonts w:ascii="Times New Roman" w:hAnsi="Times New Roman" w:cs="Times New Roman"/>
          <w:b/>
          <w:bCs/>
          <w:i/>
          <w:iCs/>
          <w:color w:val="000000" w:themeColor="text1"/>
        </w:rPr>
        <w:t>____________</w:t>
      </w:r>
      <w:r w:rsidRPr="340F8A46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2021 </w:t>
      </w:r>
      <w:r w:rsidR="00B93141" w:rsidRPr="340F8A46">
        <w:rPr>
          <w:rFonts w:ascii="Times New Roman" w:hAnsi="Times New Roman" w:cs="Times New Roman"/>
          <w:b/>
          <w:bCs/>
          <w:i/>
          <w:iCs/>
          <w:color w:val="000000" w:themeColor="text1"/>
        </w:rPr>
        <w:t>г.</w:t>
      </w:r>
    </w:p>
    <w:p w:rsidR="00A7610C" w:rsidRPr="001F50E6" w:rsidRDefault="00A7610C" w:rsidP="340F8A46">
      <w:pPr>
        <w:pStyle w:val="a0"/>
        <w:jc w:val="both"/>
        <w:rPr>
          <w:rFonts w:ascii="Times New Roman" w:hAnsi="Times New Roman" w:cs="Times New Roman"/>
          <w:color w:val="000000" w:themeColor="text1"/>
        </w:rPr>
      </w:pPr>
    </w:p>
    <w:p w:rsidR="00A7610C" w:rsidRDefault="340F8A46" w:rsidP="004929A4">
      <w:pPr>
        <w:pStyle w:val="a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>Товарищество собственников недвижимости «Садовое товарищество «Морзаводец» в лице Председателя Сак Виктора Александровича,</w:t>
      </w:r>
      <w:r w:rsidR="00CE7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>действующего на основании Устава, именуемое в дальнейшем "Абонент", с одной стороны и __________________________________________________________________________, именуемый в дальнейшем "Субабонент", а вместе именуемые "Стороны", заключили настоящий договор о нижеследующем:</w:t>
      </w:r>
    </w:p>
    <w:p w:rsidR="00CE7BB1" w:rsidRPr="00A50056" w:rsidRDefault="00CE7BB1" w:rsidP="004929A4">
      <w:pPr>
        <w:pStyle w:val="a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610C" w:rsidRPr="00A50056" w:rsidRDefault="340F8A46" w:rsidP="340F8A46">
      <w:pPr>
        <w:pStyle w:val="a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 Термины и понятия, используемые в договоре</w:t>
      </w:r>
    </w:p>
    <w:p w:rsidR="00A7610C" w:rsidRPr="00A50056" w:rsidRDefault="340F8A46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1.1. Абонент - это лицо, непосредственно присоединенное к сетям энергоснабжающей организации и принимающее электрическую энергию с помощью имеющегося у него энергопринимающего устройства.</w:t>
      </w:r>
    </w:p>
    <w:p w:rsidR="00A7610C" w:rsidRDefault="340F8A46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1.2. Субабонент - это лицо, не имеющее принадлежащих ему энергосетей и энергопринимающего устройства, энергоустановки (приборы, оборудование и т.п.) которого присоединены к энергосетям Абонента.</w:t>
      </w:r>
    </w:p>
    <w:p w:rsidR="00CE7BB1" w:rsidRPr="00A50056" w:rsidRDefault="00CE7BB1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610C" w:rsidRPr="00A50056" w:rsidRDefault="340F8A46" w:rsidP="340F8A46">
      <w:pPr>
        <w:pStyle w:val="a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 Предмет договора</w:t>
      </w:r>
    </w:p>
    <w:p w:rsidR="00A7610C" w:rsidRPr="00A50056" w:rsidRDefault="340F8A46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2.1. По настоящему договору Абонент предоставляет Субабоненту право пользоваться своими энергосетями для получения электрической энергии (далее - энергии) от Энергоснабжающей организации и оказывает услуги Субабоненту по организации расчетов между ним и Энергоснабжающей организацией, а Субабонент пользуется энергосетями Абонента и принимает по этим сетям энергию от Энергоснабжающей организации с помощью энергопринимающего устройства Абонента.</w:t>
      </w:r>
    </w:p>
    <w:p w:rsidR="00A7610C" w:rsidRPr="00A50056" w:rsidRDefault="340F8A46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2.2. Энергоснабжающей организацией как по отношению к Абоненту, так и по отношению к Субабоненту выступает - Товарищество собственников недвижимости «Садовое товарищество «Морзаводец».</w:t>
      </w:r>
    </w:p>
    <w:p w:rsidR="00A7610C" w:rsidRPr="00A50056" w:rsidRDefault="340F8A46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>2.3. Присоединение будет осуществляться  от ближайшей точки опоры к линии электросети, проложенной по адресу: __________________________________________ К данной линии подключается исключительно вышеуказанный объект.</w:t>
      </w:r>
    </w:p>
    <w:p w:rsidR="340F8A46" w:rsidRDefault="340F8A46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2.4. Количество поданной Субабоненту и использованной им энергии определяется в соответствии с данными учета о ее фактическом потреблении,</w:t>
      </w:r>
      <w:r w:rsidR="00CE7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>а так же потери 5 % от потребленной электроэнергии</w:t>
      </w:r>
    </w:p>
    <w:p w:rsidR="00A7610C" w:rsidRPr="00A50056" w:rsidRDefault="340F8A46" w:rsidP="340F8A46">
      <w:pPr>
        <w:pStyle w:val="a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3. Обязанности Субабонента</w:t>
      </w:r>
    </w:p>
    <w:p w:rsidR="00A7610C" w:rsidRPr="00A50056" w:rsidRDefault="340F8A46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>Субабонент обязан:</w:t>
      </w:r>
    </w:p>
    <w:p w:rsidR="00A7610C" w:rsidRPr="00A50056" w:rsidRDefault="340F8A46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3.1. Обеспечивать надлежащее техническое состояние и безопасность эксплуатируемых приборов и оборудования, соблюдать установленный режим потребления энергии, а также немедленно сообщать Энергоснабжающей организации об авариях, о пожарах, неисправностях приборов учета энергии и об иных нарушениях, возникающих при пользовании энергией.</w:t>
      </w:r>
    </w:p>
    <w:p w:rsidR="00A7610C" w:rsidRPr="00A50056" w:rsidRDefault="340F8A46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3.2. Принимать и оплачивать энергию в порядке, количестве и сроки, предусмотренные настоящим договором.</w:t>
      </w:r>
    </w:p>
    <w:p w:rsidR="00A7610C" w:rsidRPr="00A50056" w:rsidRDefault="340F8A46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3.3. Соблюдать эксплуатационные требования к электрооборудованию в пределах выданных технических условий и правил эксплуатации средств релейной защиты и противоаварийной автоматики, а также иных устройств, необходимых для поддержания требуемых параметров надежности и качества энергии, принадлежащих Субабонентуна праве собственности или на других законных основаниях.</w:t>
      </w:r>
    </w:p>
    <w:p w:rsidR="004929A4" w:rsidRDefault="340F8A46" w:rsidP="004929A4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3.4. Обеспечивать наличие приборов учета, соответствующих требованиям действующего законодательства с установкой на доступно</w:t>
      </w:r>
      <w:r w:rsidR="00CE7BB1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проверке месте</w:t>
      </w:r>
      <w:r w:rsidR="00CE7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ближайшая опора ЛЭП, </w:t>
      </w:r>
      <w:r w:rsidR="00CE7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внешней стороне </w:t>
      </w: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>ограждени</w:t>
      </w:r>
      <w:r w:rsidR="00CE7BB1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участка)</w:t>
      </w:r>
    </w:p>
    <w:p w:rsidR="00CE7BB1" w:rsidRDefault="00CE7BB1" w:rsidP="004929A4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610C" w:rsidRPr="004929A4" w:rsidRDefault="340F8A46" w:rsidP="004929A4">
      <w:pPr>
        <w:pStyle w:val="a0"/>
        <w:ind w:left="212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4. Оплата потребленной энергии</w:t>
      </w:r>
    </w:p>
    <w:p w:rsidR="00A7610C" w:rsidRPr="00A50056" w:rsidRDefault="340F8A46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4.1. Оплата потребленной энергии производится Субабонентом в порядке и сроки, предусмотренные настоящим договором, путем перечисления денежных средств на расчетный счет Абонента, по цене и (или) в соответствии с порядком определения цены, установленным положениями действующего законодательства, в том числе актов уполномоченных органов в области государственного регулирования тарифов.</w:t>
      </w:r>
    </w:p>
    <w:p w:rsidR="00A7610C" w:rsidRPr="00A50056" w:rsidRDefault="340F8A46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4.</w:t>
      </w:r>
      <w:r w:rsidR="00E3193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>. По окончании расчетного периода Стороны оформляют акт приема-передачи энергии и акт сверки расчетов или акт сверки расчетов, с обязательным указанием объема электроэнергии, потребленной в соответствующем расчетном периоде.</w:t>
      </w:r>
    </w:p>
    <w:p w:rsidR="00A7610C" w:rsidRDefault="340F8A46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4.</w:t>
      </w:r>
      <w:r w:rsidR="00E3193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>. Плата за потребленную энергию вносится ежемесячно до 10 числа месяца, следующего за расчетным, на основании показания счетчика.</w:t>
      </w:r>
    </w:p>
    <w:p w:rsidR="00CE7BB1" w:rsidRPr="00A50056" w:rsidRDefault="00CE7BB1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610C" w:rsidRPr="00A50056" w:rsidRDefault="340F8A46" w:rsidP="340F8A46">
      <w:pPr>
        <w:pStyle w:val="a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5. Ответственность по договору</w:t>
      </w:r>
    </w:p>
    <w:p w:rsidR="00A7610C" w:rsidRPr="00A50056" w:rsidRDefault="340F8A46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5.1. В случае невнесения в установленный срок платы за потребленную энергию Субабонент уплачивает Абоненту пени в размере 1/300 ставки рефинансирования Центрального  банка Российской Федерации, действующей на момент оплаты, от не выплаченных  в срок  сумм за каждый день просрочки, начиная со следующего дня после наступления  установленного  срока оплаты по день фактической  выплаты  включительно,  что  не освобождает  Субабонента от внесения платы за потребленную электроэнергию.</w:t>
      </w:r>
    </w:p>
    <w:p w:rsidR="00A7610C" w:rsidRPr="00A50056" w:rsidRDefault="340F8A46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5.2. Абонент не несет ответственность за качество и бесперебойность подачи энергии, так как не является ее поставщиком.</w:t>
      </w:r>
    </w:p>
    <w:p w:rsidR="00806809" w:rsidRDefault="340F8A46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5.3. Сведения о максимально допустимой мощности приборов, оборудования и бытовых машин, которые может использовать Субабонент: </w:t>
      </w:r>
      <w:r w:rsidR="00CE7BB1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340F8A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кВт.</w:t>
      </w:r>
    </w:p>
    <w:p w:rsidR="00CE7BB1" w:rsidRPr="00A50056" w:rsidRDefault="00CE7BB1" w:rsidP="340F8A46">
      <w:pPr>
        <w:pStyle w:val="a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610C" w:rsidRPr="00A50056" w:rsidRDefault="340F8A46" w:rsidP="340F8A46">
      <w:pPr>
        <w:pStyle w:val="a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340F8A4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6. Заключительные положения</w:t>
      </w:r>
    </w:p>
    <w:p w:rsidR="00A7610C" w:rsidRPr="00A50056" w:rsidRDefault="340F8A46" w:rsidP="340F8A46">
      <w:pPr>
        <w:jc w:val="both"/>
        <w:rPr>
          <w:rFonts w:hint="eastAsia"/>
          <w:color w:val="000000" w:themeColor="text1"/>
          <w:sz w:val="26"/>
          <w:szCs w:val="26"/>
        </w:rPr>
      </w:pPr>
      <w:r w:rsidRPr="340F8A46">
        <w:rPr>
          <w:color w:val="000000" w:themeColor="text1"/>
          <w:sz w:val="26"/>
          <w:szCs w:val="26"/>
        </w:rPr>
        <w:t xml:space="preserve">  6.1. Настоящий договор  вступает в силу  с момента  его  подписания обеими сторонами и действует по "__" _________ 202__ г.  Договор считается продленным на следующий календарный  год на тех же  условиях, если за месяц  до окончания  срока  его действия  ни одна из Сторон не заявит о его прекращении, с дальнейшей пролонгацией.</w:t>
      </w:r>
    </w:p>
    <w:p w:rsidR="00806809" w:rsidRPr="00A50056" w:rsidRDefault="00806809" w:rsidP="340F8A46">
      <w:pPr>
        <w:jc w:val="both"/>
        <w:rPr>
          <w:rFonts w:hint="eastAsia"/>
          <w:color w:val="000000" w:themeColor="text1"/>
          <w:sz w:val="26"/>
          <w:szCs w:val="26"/>
        </w:rPr>
      </w:pPr>
    </w:p>
    <w:p w:rsidR="00A7610C" w:rsidRPr="00A50056" w:rsidRDefault="340F8A46" w:rsidP="340F8A46">
      <w:pPr>
        <w:jc w:val="both"/>
        <w:rPr>
          <w:rFonts w:hint="eastAsia"/>
          <w:color w:val="000000" w:themeColor="text1"/>
          <w:sz w:val="26"/>
          <w:szCs w:val="26"/>
        </w:rPr>
      </w:pPr>
      <w:r w:rsidRPr="340F8A46">
        <w:rPr>
          <w:color w:val="000000" w:themeColor="text1"/>
          <w:sz w:val="26"/>
          <w:szCs w:val="26"/>
        </w:rPr>
        <w:t>6.2. Настоящий договор может  быть  расторгнут по соглашению Сторон или по решению  суда  в случаях,  предусмотренных  действующим  законодательством.</w:t>
      </w:r>
    </w:p>
    <w:p w:rsidR="00806809" w:rsidRPr="00A50056" w:rsidRDefault="00806809" w:rsidP="340F8A46">
      <w:pPr>
        <w:jc w:val="both"/>
        <w:rPr>
          <w:rFonts w:hint="eastAsia"/>
          <w:color w:val="000000" w:themeColor="text1"/>
          <w:sz w:val="26"/>
          <w:szCs w:val="26"/>
        </w:rPr>
      </w:pPr>
    </w:p>
    <w:p w:rsidR="00A7610C" w:rsidRPr="00A50056" w:rsidRDefault="340F8A46" w:rsidP="340F8A46">
      <w:pPr>
        <w:jc w:val="both"/>
        <w:rPr>
          <w:rFonts w:hint="eastAsia"/>
          <w:color w:val="000000" w:themeColor="text1"/>
          <w:sz w:val="26"/>
          <w:szCs w:val="26"/>
        </w:rPr>
      </w:pPr>
      <w:r w:rsidRPr="340F8A46">
        <w:rPr>
          <w:color w:val="000000" w:themeColor="text1"/>
          <w:sz w:val="26"/>
          <w:szCs w:val="26"/>
        </w:rPr>
        <w:t>6.3. Все изменения  и  дополнения  к настоящему  договору  являются неотъемлемой его частью, должны быть составлены в письменной форме и подписаны  Сторонами.</w:t>
      </w:r>
    </w:p>
    <w:p w:rsidR="00806809" w:rsidRPr="00A50056" w:rsidRDefault="00806809" w:rsidP="340F8A46">
      <w:pPr>
        <w:jc w:val="both"/>
        <w:rPr>
          <w:rFonts w:hint="eastAsia"/>
          <w:color w:val="000000" w:themeColor="text1"/>
          <w:sz w:val="26"/>
          <w:szCs w:val="26"/>
        </w:rPr>
      </w:pPr>
    </w:p>
    <w:p w:rsidR="00A7610C" w:rsidRPr="00A50056" w:rsidRDefault="340F8A46" w:rsidP="340F8A46">
      <w:pPr>
        <w:jc w:val="both"/>
        <w:rPr>
          <w:rFonts w:hint="eastAsia"/>
          <w:color w:val="000000" w:themeColor="text1"/>
          <w:sz w:val="26"/>
          <w:szCs w:val="26"/>
        </w:rPr>
      </w:pPr>
      <w:r w:rsidRPr="340F8A46">
        <w:rPr>
          <w:color w:val="000000" w:themeColor="text1"/>
          <w:sz w:val="26"/>
          <w:szCs w:val="26"/>
        </w:rPr>
        <w:t>6.4. Во всем, что не предусмотрено настоящим договором, Стороны руководствуются действующим законодательством.</w:t>
      </w:r>
    </w:p>
    <w:p w:rsidR="00806809" w:rsidRPr="00A50056" w:rsidRDefault="00806809" w:rsidP="340F8A46">
      <w:pPr>
        <w:jc w:val="both"/>
        <w:rPr>
          <w:rFonts w:hint="eastAsia"/>
          <w:color w:val="000000" w:themeColor="text1"/>
          <w:sz w:val="26"/>
          <w:szCs w:val="26"/>
        </w:rPr>
      </w:pPr>
    </w:p>
    <w:p w:rsidR="003E0508" w:rsidRPr="004929A4" w:rsidRDefault="340F8A46" w:rsidP="004929A4">
      <w:pPr>
        <w:jc w:val="both"/>
        <w:rPr>
          <w:rFonts w:hint="eastAsia"/>
          <w:color w:val="000000" w:themeColor="text1"/>
          <w:sz w:val="26"/>
          <w:szCs w:val="26"/>
        </w:rPr>
      </w:pPr>
      <w:r w:rsidRPr="340F8A46">
        <w:rPr>
          <w:color w:val="000000" w:themeColor="text1"/>
          <w:sz w:val="26"/>
          <w:szCs w:val="26"/>
        </w:rPr>
        <w:t>6.5. Настоящий договор  составлен в двух  аутентичных экземплярах - по одному для каждой из Сторон.</w:t>
      </w:r>
    </w:p>
    <w:p w:rsidR="00CE7BB1" w:rsidRDefault="00CE7BB1" w:rsidP="340F8A46">
      <w:pPr>
        <w:pStyle w:val="a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7610C" w:rsidRPr="00A50056" w:rsidRDefault="004929A4" w:rsidP="340F8A46">
      <w:pPr>
        <w:pStyle w:val="a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7</w:t>
      </w:r>
      <w:r w:rsidR="340F8A46" w:rsidRPr="340F8A4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Реквизиты и подписи Сторон</w:t>
      </w:r>
    </w:p>
    <w:tbl>
      <w:tblPr>
        <w:tblStyle w:val="ae"/>
        <w:tblW w:w="0" w:type="auto"/>
        <w:tblLook w:val="04A0"/>
      </w:tblPr>
      <w:tblGrid>
        <w:gridCol w:w="5097"/>
        <w:gridCol w:w="5098"/>
      </w:tblGrid>
      <w:tr w:rsidR="002C1E1D" w:rsidRPr="00A50056" w:rsidTr="340F8A46">
        <w:trPr>
          <w:trHeight w:val="437"/>
        </w:trPr>
        <w:tc>
          <w:tcPr>
            <w:tcW w:w="5097" w:type="dxa"/>
          </w:tcPr>
          <w:p w:rsidR="002C1E1D" w:rsidRPr="00A50056" w:rsidRDefault="340F8A46" w:rsidP="340F8A46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340F8A4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Абонент: ТСН «СТ «Морзаводец»</w:t>
            </w:r>
          </w:p>
        </w:tc>
        <w:tc>
          <w:tcPr>
            <w:tcW w:w="5098" w:type="dxa"/>
          </w:tcPr>
          <w:p w:rsidR="002C1E1D" w:rsidRPr="00A50056" w:rsidRDefault="340F8A46" w:rsidP="004929A4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340F8A4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Субабонент: </w:t>
            </w:r>
            <w:r w:rsidR="004929A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_________________________</w:t>
            </w:r>
          </w:p>
        </w:tc>
      </w:tr>
      <w:tr w:rsidR="002C1E1D" w:rsidRPr="00A50056" w:rsidTr="340F8A46">
        <w:tc>
          <w:tcPr>
            <w:tcW w:w="5097" w:type="dxa"/>
          </w:tcPr>
          <w:p w:rsidR="002C1E1D" w:rsidRPr="00A50056" w:rsidRDefault="340F8A46" w:rsidP="340F8A46">
            <w:pPr>
              <w:pStyle w:val="a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340F8A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Юридический адрес: 299001, г. Севастополь, ул. Героев Севастополя, д. 13-а</w:t>
            </w:r>
          </w:p>
          <w:p w:rsidR="002C1E1D" w:rsidRPr="00A50056" w:rsidRDefault="340F8A46" w:rsidP="340F8A46">
            <w:pPr>
              <w:pStyle w:val="a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340F8A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Почтовый адрес: 2990</w:t>
            </w:r>
            <w:r w:rsidR="00CE7B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 w:rsidRPr="340F8A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г. Севастополь, </w:t>
            </w:r>
            <w:r w:rsidR="00CE7B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а\я 44</w:t>
            </w:r>
          </w:p>
          <w:p w:rsidR="002C1E1D" w:rsidRPr="00A50056" w:rsidRDefault="340F8A46" w:rsidP="340F8A46">
            <w:pPr>
              <w:pStyle w:val="a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340F8A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ИНН/КПП 9203500044/920301001</w:t>
            </w:r>
          </w:p>
          <w:p w:rsidR="002C1E1D" w:rsidRPr="00A50056" w:rsidRDefault="340F8A46" w:rsidP="340F8A46">
            <w:pPr>
              <w:pStyle w:val="a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340F8A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ОГРН 114920465735</w:t>
            </w:r>
          </w:p>
          <w:p w:rsidR="002C1E1D" w:rsidRPr="00A50056" w:rsidRDefault="340F8A46" w:rsidP="340F8A46">
            <w:pPr>
              <w:pStyle w:val="a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340F8A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БИК 043510607</w:t>
            </w:r>
          </w:p>
          <w:p w:rsidR="002C1E1D" w:rsidRPr="00A50056" w:rsidRDefault="340F8A46" w:rsidP="340F8A46">
            <w:pPr>
              <w:pStyle w:val="a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340F8A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К/с 30101810335100000607 РНКБ БАНК (ПАО)</w:t>
            </w:r>
          </w:p>
          <w:p w:rsidR="002C1E1D" w:rsidRPr="00A50056" w:rsidRDefault="340F8A46" w:rsidP="340F8A46">
            <w:pPr>
              <w:pStyle w:val="a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340F8A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Р/с 40703810542410000330</w:t>
            </w:r>
          </w:p>
          <w:p w:rsidR="002C1E1D" w:rsidRPr="00A50056" w:rsidRDefault="340F8A46" w:rsidP="340F8A46">
            <w:pPr>
              <w:pStyle w:val="a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340F8A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Спец. счет 40821810140942080474</w:t>
            </w:r>
          </w:p>
          <w:p w:rsidR="0099408D" w:rsidRPr="00A50056" w:rsidRDefault="0099408D" w:rsidP="340F8A46">
            <w:pPr>
              <w:pStyle w:val="a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408D" w:rsidRPr="00A50056" w:rsidRDefault="340F8A46" w:rsidP="340F8A46">
            <w:pPr>
              <w:pStyle w:val="a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340F8A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</w:t>
            </w:r>
          </w:p>
          <w:p w:rsidR="0099408D" w:rsidRPr="00A50056" w:rsidRDefault="340F8A46" w:rsidP="340F8A46">
            <w:pPr>
              <w:pStyle w:val="a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340F8A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____________________/В. А. Сак/</w:t>
            </w:r>
          </w:p>
          <w:p w:rsidR="0099408D" w:rsidRPr="00A50056" w:rsidRDefault="340F8A46" w:rsidP="340F8A46">
            <w:pPr>
              <w:pStyle w:val="a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340F8A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 П.</w:t>
            </w:r>
          </w:p>
        </w:tc>
        <w:tc>
          <w:tcPr>
            <w:tcW w:w="5098" w:type="dxa"/>
          </w:tcPr>
          <w:p w:rsidR="00205E5A" w:rsidRPr="00A50056" w:rsidRDefault="00205E5A" w:rsidP="340F8A46">
            <w:pPr>
              <w:pStyle w:val="a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05E5A" w:rsidRPr="00A50056" w:rsidRDefault="00205E5A" w:rsidP="340F8A46">
            <w:pPr>
              <w:pStyle w:val="a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05E5A" w:rsidRDefault="00205E5A" w:rsidP="340F8A46">
            <w:pPr>
              <w:pStyle w:val="a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29A4" w:rsidRDefault="004929A4" w:rsidP="340F8A46">
            <w:pPr>
              <w:pStyle w:val="a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29A4" w:rsidRDefault="004929A4" w:rsidP="340F8A46">
            <w:pPr>
              <w:pStyle w:val="a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29A4" w:rsidRDefault="004929A4" w:rsidP="340F8A46">
            <w:pPr>
              <w:pStyle w:val="a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29A4" w:rsidRDefault="004929A4" w:rsidP="340F8A46">
            <w:pPr>
              <w:pStyle w:val="a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05E5A" w:rsidRPr="00A50056" w:rsidRDefault="004929A4" w:rsidP="340F8A46">
            <w:pPr>
              <w:pStyle w:val="a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________________/_________________</w:t>
            </w:r>
            <w:bookmarkStart w:id="0" w:name="_GoBack"/>
            <w:bookmarkEnd w:id="0"/>
            <w:r w:rsidR="340F8A46" w:rsidRPr="340F8A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</w:p>
        </w:tc>
      </w:tr>
    </w:tbl>
    <w:p w:rsidR="00A7610C" w:rsidRPr="00A50056" w:rsidRDefault="00A7610C" w:rsidP="001F50E6">
      <w:pPr>
        <w:pStyle w:val="a0"/>
        <w:jc w:val="both"/>
        <w:rPr>
          <w:rFonts w:ascii="Times New Roman" w:hAnsi="Times New Roman" w:cs="Times New Roman"/>
          <w:sz w:val="26"/>
          <w:szCs w:val="26"/>
        </w:rPr>
      </w:pPr>
    </w:p>
    <w:sectPr w:rsidR="00A7610C" w:rsidRPr="00A50056" w:rsidSect="00382B71">
      <w:footerReference w:type="default" r:id="rId6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BA" w:rsidRDefault="00EF59BA" w:rsidP="00806809">
      <w:pPr>
        <w:rPr>
          <w:rFonts w:hint="eastAsia"/>
        </w:rPr>
      </w:pPr>
      <w:r>
        <w:separator/>
      </w:r>
    </w:p>
  </w:endnote>
  <w:endnote w:type="continuationSeparator" w:id="1">
    <w:p w:rsidR="00EF59BA" w:rsidRDefault="00EF59BA" w:rsidP="008068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lbany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98661"/>
    </w:sdtPr>
    <w:sdtContent>
      <w:p w:rsidR="00806809" w:rsidRDefault="001B5216">
        <w:pPr>
          <w:pStyle w:val="ab"/>
          <w:jc w:val="center"/>
          <w:rPr>
            <w:rFonts w:hint="eastAsia"/>
          </w:rPr>
        </w:pPr>
        <w:r>
          <w:fldChar w:fldCharType="begin"/>
        </w:r>
        <w:r w:rsidR="00806809">
          <w:instrText>PAGE   \* MERGEFORMAT</w:instrText>
        </w:r>
        <w:r>
          <w:fldChar w:fldCharType="separate"/>
        </w:r>
        <w:r w:rsidR="00CE7BB1">
          <w:rPr>
            <w:rFonts w:hint="eastAsia"/>
            <w:noProof/>
          </w:rPr>
          <w:t>1</w:t>
        </w:r>
        <w:r>
          <w:fldChar w:fldCharType="end"/>
        </w:r>
      </w:p>
    </w:sdtContent>
  </w:sdt>
  <w:p w:rsidR="00806809" w:rsidRDefault="00806809">
    <w:pPr>
      <w:pStyle w:val="ab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BA" w:rsidRDefault="00EF59BA" w:rsidP="00806809">
      <w:pPr>
        <w:rPr>
          <w:rFonts w:hint="eastAsia"/>
        </w:rPr>
      </w:pPr>
      <w:r>
        <w:separator/>
      </w:r>
    </w:p>
  </w:footnote>
  <w:footnote w:type="continuationSeparator" w:id="1">
    <w:p w:rsidR="00EF59BA" w:rsidRDefault="00EF59BA" w:rsidP="0080680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ctiveWritingStyle w:appName="MSWord" w:lang="ru-RU" w:vendorID="64" w:dllVersion="131078" w:nlCheck="1" w:checkStyle="0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F739D"/>
    <w:rsid w:val="00065801"/>
    <w:rsid w:val="000D3688"/>
    <w:rsid w:val="000E542D"/>
    <w:rsid w:val="000F785C"/>
    <w:rsid w:val="00117691"/>
    <w:rsid w:val="0014378A"/>
    <w:rsid w:val="001B5216"/>
    <w:rsid w:val="001F50E6"/>
    <w:rsid w:val="00203F6D"/>
    <w:rsid w:val="00205E5A"/>
    <w:rsid w:val="002360C7"/>
    <w:rsid w:val="00247DFC"/>
    <w:rsid w:val="00254DA1"/>
    <w:rsid w:val="002C094E"/>
    <w:rsid w:val="002C1E1D"/>
    <w:rsid w:val="002D4B01"/>
    <w:rsid w:val="0032602F"/>
    <w:rsid w:val="00382B71"/>
    <w:rsid w:val="003C2A67"/>
    <w:rsid w:val="003E02EC"/>
    <w:rsid w:val="003E0508"/>
    <w:rsid w:val="00432D0D"/>
    <w:rsid w:val="004929A4"/>
    <w:rsid w:val="004D6FA8"/>
    <w:rsid w:val="00567D25"/>
    <w:rsid w:val="006879C4"/>
    <w:rsid w:val="006B01D4"/>
    <w:rsid w:val="0071099D"/>
    <w:rsid w:val="00716089"/>
    <w:rsid w:val="00763811"/>
    <w:rsid w:val="00765FA6"/>
    <w:rsid w:val="00793755"/>
    <w:rsid w:val="007C01B3"/>
    <w:rsid w:val="008021BD"/>
    <w:rsid w:val="00806809"/>
    <w:rsid w:val="008B6C14"/>
    <w:rsid w:val="008C0D13"/>
    <w:rsid w:val="008D64B4"/>
    <w:rsid w:val="008E3A21"/>
    <w:rsid w:val="008F70CA"/>
    <w:rsid w:val="00931F8B"/>
    <w:rsid w:val="0099408D"/>
    <w:rsid w:val="009A5FF4"/>
    <w:rsid w:val="009C463B"/>
    <w:rsid w:val="009E3721"/>
    <w:rsid w:val="009E56C5"/>
    <w:rsid w:val="00A50056"/>
    <w:rsid w:val="00A7610C"/>
    <w:rsid w:val="00A87F03"/>
    <w:rsid w:val="00AB5853"/>
    <w:rsid w:val="00AC5701"/>
    <w:rsid w:val="00B0400D"/>
    <w:rsid w:val="00B1509C"/>
    <w:rsid w:val="00B45103"/>
    <w:rsid w:val="00B51837"/>
    <w:rsid w:val="00B5343C"/>
    <w:rsid w:val="00B6471E"/>
    <w:rsid w:val="00B865AF"/>
    <w:rsid w:val="00B93141"/>
    <w:rsid w:val="00B95F0C"/>
    <w:rsid w:val="00CE7BB1"/>
    <w:rsid w:val="00D03317"/>
    <w:rsid w:val="00D4395E"/>
    <w:rsid w:val="00DF739D"/>
    <w:rsid w:val="00E3193A"/>
    <w:rsid w:val="00EF59BA"/>
    <w:rsid w:val="00F231CA"/>
    <w:rsid w:val="00F35465"/>
    <w:rsid w:val="00F36B08"/>
    <w:rsid w:val="00F60CB7"/>
    <w:rsid w:val="00F86546"/>
    <w:rsid w:val="00FF145B"/>
    <w:rsid w:val="340F8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8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rsid w:val="00716089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ы концевой сноски"/>
    <w:rsid w:val="00716089"/>
  </w:style>
  <w:style w:type="character" w:customStyle="1" w:styleId="a5">
    <w:name w:val="Символ сноски"/>
    <w:rsid w:val="00716089"/>
  </w:style>
  <w:style w:type="character" w:styleId="a6">
    <w:name w:val="Hyperlink"/>
    <w:rsid w:val="00716089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716089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rsid w:val="00716089"/>
    <w:pPr>
      <w:spacing w:after="283"/>
    </w:pPr>
  </w:style>
  <w:style w:type="paragraph" w:styleId="a7">
    <w:name w:val="List"/>
    <w:basedOn w:val="a0"/>
    <w:rsid w:val="00716089"/>
  </w:style>
  <w:style w:type="paragraph" w:styleId="a8">
    <w:name w:val="caption"/>
    <w:basedOn w:val="a"/>
    <w:qFormat/>
    <w:rsid w:val="0071608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16089"/>
    <w:pPr>
      <w:suppressLineNumbers/>
    </w:pPr>
  </w:style>
  <w:style w:type="paragraph" w:customStyle="1" w:styleId="a9">
    <w:name w:val="Горизонтальная линия"/>
    <w:basedOn w:val="a"/>
    <w:next w:val="a0"/>
    <w:rsid w:val="00716089"/>
    <w:pPr>
      <w:pBdr>
        <w:bottom w:val="double" w:sz="3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716089"/>
    <w:rPr>
      <w:i/>
    </w:rPr>
  </w:style>
  <w:style w:type="paragraph" w:customStyle="1" w:styleId="aa">
    <w:name w:val="Содержимое таблицы"/>
    <w:basedOn w:val="a0"/>
    <w:rsid w:val="00716089"/>
  </w:style>
  <w:style w:type="paragraph" w:styleId="ab">
    <w:name w:val="footer"/>
    <w:basedOn w:val="a"/>
    <w:link w:val="ac"/>
    <w:uiPriority w:val="99"/>
    <w:rsid w:val="00716089"/>
    <w:pPr>
      <w:suppressLineNumbers/>
      <w:tabs>
        <w:tab w:val="center" w:pos="4818"/>
        <w:tab w:val="right" w:pos="9637"/>
      </w:tabs>
    </w:pPr>
  </w:style>
  <w:style w:type="paragraph" w:styleId="ad">
    <w:name w:val="header"/>
    <w:basedOn w:val="a"/>
    <w:rsid w:val="00716089"/>
    <w:pPr>
      <w:suppressLineNumbers/>
      <w:tabs>
        <w:tab w:val="center" w:pos="4818"/>
        <w:tab w:val="right" w:pos="9637"/>
      </w:tabs>
    </w:pPr>
  </w:style>
  <w:style w:type="table" w:styleId="ae">
    <w:name w:val="Table Grid"/>
    <w:basedOn w:val="a2"/>
    <w:uiPriority w:val="39"/>
    <w:rsid w:val="002C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basedOn w:val="a1"/>
    <w:link w:val="ab"/>
    <w:uiPriority w:val="99"/>
    <w:rsid w:val="00806809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8E3A21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E3A21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ы концевой сноски"/>
  </w:style>
  <w:style w:type="character" w:customStyle="1" w:styleId="a5">
    <w:name w:val="Символ сноски"/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Горизонтальная линия"/>
    <w:basedOn w:val="a"/>
    <w:next w:val="a0"/>
    <w:pPr>
      <w:pBdr>
        <w:bottom w:val="double" w:sz="3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aa">
    <w:name w:val="Содержимое таблицы"/>
    <w:basedOn w:val="a0"/>
  </w:style>
  <w:style w:type="paragraph" w:styleId="ab">
    <w:name w:val="footer"/>
    <w:basedOn w:val="a"/>
    <w:link w:val="ac"/>
    <w:uiPriority w:val="99"/>
    <w:pPr>
      <w:suppressLineNumbers/>
      <w:tabs>
        <w:tab w:val="center" w:pos="4818"/>
        <w:tab w:val="right" w:pos="9637"/>
      </w:tabs>
    </w:pPr>
  </w:style>
  <w:style w:type="paragraph" w:styleId="ad">
    <w:name w:val="header"/>
    <w:basedOn w:val="a"/>
    <w:pPr>
      <w:suppressLineNumbers/>
      <w:tabs>
        <w:tab w:val="center" w:pos="4818"/>
        <w:tab w:val="right" w:pos="9637"/>
      </w:tabs>
    </w:pPr>
  </w:style>
  <w:style w:type="table" w:styleId="ae">
    <w:name w:val="Table Grid"/>
    <w:basedOn w:val="a2"/>
    <w:uiPriority w:val="39"/>
    <w:rsid w:val="002C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basedOn w:val="a1"/>
    <w:link w:val="ab"/>
    <w:uiPriority w:val="99"/>
    <w:rsid w:val="00806809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8E3A21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E3A21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энергоснабжения</vt:lpstr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энергоснабжения</dc:title>
  <dc:creator>USER1</dc:creator>
  <cp:lastModifiedBy>User</cp:lastModifiedBy>
  <cp:revision>5</cp:revision>
  <cp:lastPrinted>2021-03-31T11:15:00Z</cp:lastPrinted>
  <dcterms:created xsi:type="dcterms:W3CDTF">2021-01-16T07:11:00Z</dcterms:created>
  <dcterms:modified xsi:type="dcterms:W3CDTF">2021-04-21T10:24:00Z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Microsoft Word 9</vt:lpwstr>
  </property>
  <property fmtid="{D5CDD505-2E9C-101B-9397-08002B2CF9AE}" pid="3" name="ProgId">
    <vt:lpwstr>Word.Document</vt:lpwstr>
  </property>
</Properties>
</file>